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`</w:t>
      </w:r>
      <w:r w:rsidDel="00000000" w:rsidR="00000000" w:rsidRPr="00000000">
        <w:rPr>
          <w:sz w:val="20"/>
          <w:szCs w:val="20"/>
          <w:rtl w:val="0"/>
        </w:rPr>
        <w:t xml:space="preserve">Values Sports &amp; Events, Fuchsiastraat 115644LNEindhoven, KVK 80043755,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BTW identificatienummer: NL003386732B86, IBAN: DE46 1001 1001 2628 9878 52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https://valuescamps.com/hockey/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Values Sport Events 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Anti-Bullying Guidance for Staff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54684" cy="9349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9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Company’s Anti-Bullying Objectives: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staff and students are to have an understanding of what bullying is and what the Company’s anti-bullying policy is.</w:t>
        <w:br w:type="textWrapping"/>
        <w:t xml:space="preserve">All staff and students are to know that bullying and abusive behaviour will not be tolerated.</w:t>
        <w:br w:type="textWrapping"/>
        <w:t xml:space="preserve">All staff and students are to understand that bullying will be taken seriously and acted upon.</w:t>
        <w:br w:type="textWrapping"/>
        <w:t xml:space="preserve"> </w:t>
        <w:tab/>
        <w:tab/>
        <w:tab/>
        <w:tab/>
        <w:tab/>
        <w:tab/>
        <w:tab/>
        <w:br w:type="textWrapping"/>
        <w:t xml:space="preserve">Bullying defined:</w:t>
        <w:br w:type="textWrapping"/>
        <w:t xml:space="preserve">Bullying is defined as “the use of superior strength or influence to intimidate (someone), typically to force them to do something.” Bullying is essentially unwanted, aggressive behaviour that involves a real or perceived power imbalance. The behaviour is repeated, or has the potential to be repeated, over time and can be seen in both staff and student behaviour.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Bullying can be: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verbal (e.g. teasing, name-calling, inappropriate sexual comments, taunting, threats)</w:t>
        <w:br w:type="textWrapping"/>
        <w:t xml:space="preserve">- physical (e.g. hitting, kicking, punching, pushing etc.)</w:t>
        <w:br w:type="textWrapping"/>
        <w:t xml:space="preserve">- social (e.g. excluding people on purpose, spreading rumours, embarrassing others in public)</w:t>
        <w:br w:type="textWrapping"/>
        <w:t xml:space="preserve"> </w:t>
        <w:tab/>
        <w:tab/>
        <w:tab/>
        <w:tab/>
        <w:tab/>
        <w:tab/>
        <w:tab/>
        <w:br w:type="textWrapping"/>
        <w:t xml:space="preserve">It is often covert and may take the form of cyber-bullying (cameras, texts, emails, social media etc.). Harassment – aggressive pressure or intimidation – is a common form of bullying.</w:t>
        <w:br w:type="textWrapping"/>
        <w:t xml:space="preserve"> </w:t>
        <w:tab/>
        <w:tab/>
        <w:tab/>
        <w:tab/>
        <w:tab/>
        <w:tab/>
        <w:tab/>
        <w:br w:type="textWrapping"/>
        <w:t xml:space="preserve">Some forms of bullying are illegal and may be reported to the police. These include:</w:t>
        <w:br w:type="textWrapping"/>
        <w:t xml:space="preserve">- violence or assault</w:t>
        <w:br w:type="textWrapping"/>
        <w:t xml:space="preserve">- theft</w:t>
        <w:br w:type="textWrapping"/>
        <w:t xml:space="preserve">- repeated harassment or intimidation, e.g. name calling, threats and abusive phone calls, emails or text messages</w:t>
        <w:br w:type="textWrapping"/>
        <w:t xml:space="preserve">- hate crimes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Possible signs of bullying (but not limited to):</w:t>
        <w:br w:type="textWrapping"/>
        <w:t xml:space="preserve">- student becoming withdrawn, anxious, or reduced self-confidence</w:t>
        <w:br w:type="textWrapping"/>
        <w:t xml:space="preserve">- student becomes aggressive, disruptive or unreasonable</w:t>
        <w:br w:type="textWrapping"/>
        <w:t xml:space="preserve">- changes in the student’s usual routine</w:t>
        <w:br w:type="textWrapping"/>
        <w:t xml:space="preserve">- student starts stammering</w:t>
        <w:br w:type="textWrapping"/>
        <w:t xml:space="preserve">- student attempts or threatens suicide or runs away</w:t>
        <w:br w:type="textWrapping"/>
        <w:t xml:space="preserve">- student is frightened of attending classes / sessions</w:t>
        <w:br w:type="textWrapping"/>
        <w:t xml:space="preserve">- sudden decrease in performance during classes / sessions</w:t>
        <w:br w:type="textWrapping"/>
        <w:t xml:space="preserve">- student wanting to skip classes / sessions or trying to find reasons to do so</w:t>
        <w:br w:type="textWrapping"/>
        <w:t xml:space="preserve">- student cries him/herself to sleep at night, has nightmares or starts wetting the bed</w:t>
        <w:br w:type="textWrapping"/>
        <w:t xml:space="preserve">- student regularly feels ill / develops mysterious injuries</w:t>
        <w:br w:type="textWrapping"/>
        <w:t xml:space="preserve">- student refusing to get on excursion / airport coach</w:t>
        <w:br w:type="textWrapping"/>
        <w:t xml:space="preserve">- student’s regularly “loses” his/ her pocket money</w:t>
        <w:br w:type="textWrapping"/>
        <w:t xml:space="preserve">- student asks for money or starts stealing money / or other valuable items (to pay bully)</w:t>
        <w:br w:type="textWrapping"/>
        <w:t xml:space="preserve">- student’s possessions are getting damaged or go missing</w:t>
        <w:br w:type="textWrapping"/>
        <w:t xml:space="preserve">- student has unexplained cuts or bruises</w:t>
        <w:br w:type="textWrapping"/>
        <w:t xml:space="preserve">- student is bullying others</w:t>
        <w:br w:type="textWrapping"/>
        <w:t xml:space="preserve">- student stops eating</w:t>
        <w:br w:type="textWrapping"/>
        <w:t xml:space="preserve">- student is frightened and does not wish to speak to a member of staff</w:t>
        <w:br w:type="textWrapping"/>
        <w:t xml:space="preserve">- student is afraid to use the internet or mobile phone</w:t>
        <w:br w:type="textWrapping"/>
        <w:t xml:space="preserve">- student is nervous &amp; tense when he / she receives a cyber message</w:t>
        <w:br w:type="textWrapping"/>
        <w:t xml:space="preserve">- student becomes very sensitive over any nationality/race issues</w:t>
        <w:br w:type="textWrapping"/>
        <w:t xml:space="preserve">- student gives improbable excuses for any of the above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Other problems could be behind the signs and behaviours mentioned above, however, bullying should be considered as a possibility and should be investigated.</w:t>
        <w:br w:type="textWrapping"/>
        <w:t xml:space="preserve"> </w:t>
        <w:tab/>
        <w:tab/>
        <w:tab/>
        <w:tab/>
        <w:tab/>
        <w:tab/>
        <w:tab/>
        <w:br w:type="textWrapping"/>
        <w:t xml:space="preserve">Bullying is mostly about education – teaching what is acceptable and what is bullying. Different nationalities will have different ideas, what one student construes as playful and/or just banter can be very upsetting and hurtful to another.</w:t>
        <w:br w:type="textWrapping"/>
        <w:tab/>
        <w:tab/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